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w:t>
      </w:r>
      <w:r w:rsidDel="00000000" w:rsidR="00000000" w:rsidRPr="00000000">
        <w:rPr>
          <w:rFonts w:ascii="Arial" w:cs="Arial" w:eastAsia="Arial" w:hAnsi="Arial"/>
          <w:sz w:val="22"/>
          <w:szCs w:val="22"/>
          <w:rtl w:val="0"/>
        </w:rPr>
        <w:t xml:space="preserve">1, 2022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Parents: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Merriam Park Elementary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been identified as an official Title I school.   Our school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qualifies for this federal program, which provides extra math and reading support for students by a formula based on the percentage of students who qualify to receive free or reduced lunch benefits in the school.</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 w:right="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we qualify for these special resources,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 Child Left Behind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(NCLB) requires us to meet specific criteria referred to as Annual Measurable Objectives (AMO) as defined by the state of Kansas and determined by a formula that considers: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 w:right="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22"/>
          <w:tab w:val="left" w:pos="360"/>
        </w:tabs>
        <w:spacing w:after="0" w:before="0" w:line="293.00000000000006" w:lineRule="auto"/>
        <w:ind w:left="720" w:right="31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performance of third through sixth grade students on the Kansas math assessment</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22"/>
          <w:tab w:val="left" w:pos="360"/>
        </w:tabs>
        <w:spacing w:after="0" w:before="0" w:line="293.00000000000006" w:lineRule="auto"/>
        <w:ind w:left="720" w:right="31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performance of third through sixth grade students on the Kansas reading assessment</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Federal guidelines mandate that Title I schools provide parents the right to know. As a parent you have the right to know: </w:t>
      </w:r>
    </w:p>
    <w:p w:rsidR="00000000" w:rsidDel="00000000" w:rsidP="00000000" w:rsidRDefault="00000000" w:rsidRPr="00000000" w14:paraId="0000001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qualifications of your child's classroom teacher, such as: </w:t>
      </w:r>
    </w:p>
    <w:p w:rsidR="00000000" w:rsidDel="00000000" w:rsidP="00000000" w:rsidRDefault="00000000" w:rsidRPr="00000000" w14:paraId="00000011">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Whether or not the teacher is certified in Kansas </w:t>
      </w:r>
    </w:p>
    <w:p w:rsidR="00000000" w:rsidDel="00000000" w:rsidP="00000000" w:rsidRDefault="00000000" w:rsidRPr="00000000" w14:paraId="00000012">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Whether the certification is emergency or provisionary</w:t>
      </w:r>
    </w:p>
    <w:p w:rsidR="00000000" w:rsidDel="00000000" w:rsidP="00000000" w:rsidRDefault="00000000" w:rsidRPr="00000000" w14:paraId="00000013">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teacher’s college major and if he/she has advance degrees</w:t>
      </w:r>
    </w:p>
    <w:p w:rsidR="00000000" w:rsidDel="00000000" w:rsidP="00000000" w:rsidRDefault="00000000" w:rsidRPr="00000000" w14:paraId="00000014">
      <w:pPr>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Whether aides or paraprofessionals are providing services to your child and, if so, his/her qualifications</w:t>
      </w:r>
    </w:p>
    <w:p w:rsidR="00000000" w:rsidDel="00000000" w:rsidP="00000000" w:rsidRDefault="00000000" w:rsidRPr="00000000" w14:paraId="0000001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your child performed on the Kansas reading and math assessments </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I will be able to share with you information regarding your child’s performance on the state assessment at the end of the school year.  Information about our staff credentials and our test scores are public information and will be listed in our state report card.</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continued</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support of our school.  Together we can make a very positive difference for your child.  We are working hard to provide the best possible education for your family.  Please call the school and set a time to meet with your child's teacher or me if you have questions at any time during the school year.</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Respectfully yours,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Amy Simeonov</w:t>
      </w:r>
    </w:p>
    <w:p w:rsidR="00000000" w:rsidDel="00000000" w:rsidP="00000000" w:rsidRDefault="00000000" w:rsidRPr="00000000" w14:paraId="00000021">
      <w:pPr>
        <w:rPr/>
      </w:pPr>
      <w:r w:rsidDel="00000000" w:rsidR="00000000" w:rsidRPr="00000000">
        <w:rPr>
          <w:rtl w:val="0"/>
        </w:rPr>
        <w:t xml:space="preserve">Principal, Merriam Park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August 1, 2022</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Estimados padres:</w:t>
      </w:r>
    </w:p>
    <w:p w:rsidR="00000000" w:rsidDel="00000000" w:rsidP="00000000" w:rsidRDefault="00000000" w:rsidRPr="00000000" w14:paraId="00000029">
      <w:pPr>
        <w:tabs>
          <w:tab w:val="left" w:pos="1284"/>
        </w:tabs>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Nuestro colegio ha sido identificado como una escuela oficial para Titulo I (Title I).  La escuela califica para este programa federal, que provee soporte extra para los estudiantes en matemáticas y lectura, y desarrollo profesional para los maestros, por una formula basada en el porcentaje de estudiantes que califican para recibir en la escuela almuerzo gratis o rebajado.</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Debido a que nuestra escuela califica para estos recursos especiales, el Acto </w:t>
      </w:r>
      <w:r w:rsidDel="00000000" w:rsidR="00000000" w:rsidRPr="00000000">
        <w:rPr>
          <w:rFonts w:ascii="Arial" w:cs="Arial" w:eastAsia="Arial" w:hAnsi="Arial"/>
          <w:i w:val="1"/>
          <w:sz w:val="22"/>
          <w:szCs w:val="22"/>
          <w:rtl w:val="0"/>
        </w:rPr>
        <w:t xml:space="preserve">No Child Left Behind </w:t>
      </w:r>
      <w:r w:rsidDel="00000000" w:rsidR="00000000" w:rsidRPr="00000000">
        <w:rPr>
          <w:rFonts w:ascii="Arial" w:cs="Arial" w:eastAsia="Arial" w:hAnsi="Arial"/>
          <w:sz w:val="22"/>
          <w:szCs w:val="22"/>
          <w:rtl w:val="0"/>
        </w:rPr>
        <w:t xml:space="preserve">(NCLB) requiere que tengamos que satisfacer cierto criterio referido como Objetos Medidos Anuales (AMO), definido por el estado de Kansas y determinado por medio de una fórmula que considera lo siguiente:</w:t>
      </w:r>
    </w:p>
    <w:p w:rsidR="00000000" w:rsidDel="00000000" w:rsidP="00000000" w:rsidRDefault="00000000" w:rsidRPr="00000000" w14:paraId="0000002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 rendimiento de estudiantes en los grados 3 a 6 en los exámenes de evaluación de matemáticas y lectura del estado de Kansas</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Las normas federales requieren que las escuelas que son Titulo I provean a los padres el derecho a saber.  Como padre, usted tiene el derecho a saber lo siguiente:</w:t>
      </w:r>
    </w:p>
    <w:p w:rsidR="00000000" w:rsidDel="00000000" w:rsidP="00000000" w:rsidRDefault="00000000" w:rsidRPr="00000000" w14:paraId="0000003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Las cualificaciones del maestro de su hijo, como:</w:t>
      </w:r>
    </w:p>
    <w:p w:rsidR="00000000" w:rsidDel="00000000" w:rsidP="00000000" w:rsidRDefault="00000000" w:rsidRPr="00000000" w14:paraId="00000031">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 el maestro está certificado por el estado de Kansas</w:t>
      </w:r>
    </w:p>
    <w:p w:rsidR="00000000" w:rsidDel="00000000" w:rsidP="00000000" w:rsidRDefault="00000000" w:rsidRPr="00000000" w14:paraId="00000032">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 la certificación es de emergencia o provisional</w:t>
      </w:r>
    </w:p>
    <w:p w:rsidR="00000000" w:rsidDel="00000000" w:rsidP="00000000" w:rsidRDefault="00000000" w:rsidRPr="00000000" w14:paraId="00000033">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 licenciatura que el profesor sacó en la universidad, o si tiene un titulo avanzado</w:t>
      </w:r>
    </w:p>
    <w:p w:rsidR="00000000" w:rsidDel="00000000" w:rsidP="00000000" w:rsidRDefault="00000000" w:rsidRPr="00000000" w14:paraId="00000034">
      <w:pPr>
        <w:numPr>
          <w:ilvl w:val="1"/>
          <w:numId w:val="2"/>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 los asistentes o asistentes profesionales están proveyendo servicios a su hijo, y, si están, cuáles son sus cualificaciones</w:t>
      </w:r>
    </w:p>
    <w:p w:rsidR="00000000" w:rsidDel="00000000" w:rsidP="00000000" w:rsidRDefault="00000000" w:rsidRPr="00000000" w14:paraId="00000035">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Cómo hizo su hijo en los exámenes de evaluación de matemáticas y lectura del estado de Kansas</w:t>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Esa información será compartida con usted tan pronto como está disponible.  Información acerca de las calificaciones del personal y resultados de exámenes son información pública y estarán incluidos en nuestro reporte estatal.</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2"/>
          <w:szCs w:val="22"/>
          <w:highlight w:val="white"/>
        </w:rPr>
      </w:pPr>
      <w:r w:rsidDel="00000000" w:rsidR="00000000" w:rsidRPr="00000000">
        <w:rPr>
          <w:rFonts w:ascii="Arial" w:cs="Arial" w:eastAsia="Arial" w:hAnsi="Arial"/>
          <w:sz w:val="22"/>
          <w:szCs w:val="22"/>
          <w:rtl w:val="0"/>
        </w:rPr>
        <w:t xml:space="preserve">Tendremos una reunión de información de Título I para padres en (la fecha).  El personal del distrito estará disponible para dar una vista general de qué Título I significará para (nombre de la escuela) y contestará cualquier pregunta que usted tenga.</w:t>
      </w:r>
      <w:r w:rsidDel="00000000" w:rsidR="00000000" w:rsidRPr="00000000">
        <w:rPr>
          <w:rtl w:val="0"/>
        </w:rPr>
      </w:r>
    </w:p>
    <w:p w:rsidR="00000000" w:rsidDel="00000000" w:rsidP="00000000" w:rsidRDefault="00000000" w:rsidRPr="00000000" w14:paraId="00000039">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Muchas gracias por continuar su soporte a nuestro colegio.  Juntos podemos hacer una diferencia positiva para nuestros hijos.  Estamos trabajando duro para proveerle la mejor educación posible a su familia.</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Respetuosamente,</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Amy Simeonov</w:t>
      </w:r>
    </w:p>
    <w:p w:rsidR="00000000" w:rsidDel="00000000" w:rsidP="00000000" w:rsidRDefault="00000000" w:rsidRPr="00000000" w14:paraId="00000041">
      <w:pPr>
        <w:rPr>
          <w:rFonts w:ascii="Arial" w:cs="Arial" w:eastAsia="Arial" w:hAnsi="Arial"/>
        </w:rPr>
      </w:pPr>
      <w:r w:rsidDel="00000000" w:rsidR="00000000" w:rsidRPr="00000000">
        <w:rPr>
          <w:rtl w:val="0"/>
        </w:rPr>
        <w:t xml:space="preserve">Principal, Merriam Park</w:t>
      </w: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sectPr>
      <w:head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-800098</wp:posOffset>
          </wp:positionH>
          <wp:positionV relativeFrom="paragraph">
            <wp:posOffset>-228598</wp:posOffset>
          </wp:positionV>
          <wp:extent cx="7086600" cy="9609561"/>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86600" cy="96095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369A"/>
    <w:pPr>
      <w:tabs>
        <w:tab w:val="center" w:pos="4320"/>
        <w:tab w:val="right" w:pos="8640"/>
      </w:tabs>
    </w:pPr>
  </w:style>
  <w:style w:type="character" w:styleId="HeaderChar" w:customStyle="1">
    <w:name w:val="Header Char"/>
    <w:basedOn w:val="DefaultParagraphFont"/>
    <w:link w:val="Header"/>
    <w:uiPriority w:val="99"/>
    <w:rsid w:val="000C369A"/>
  </w:style>
  <w:style w:type="paragraph" w:styleId="Footer">
    <w:name w:val="footer"/>
    <w:basedOn w:val="Normal"/>
    <w:link w:val="FooterChar"/>
    <w:uiPriority w:val="99"/>
    <w:unhideWhenUsed w:val="1"/>
    <w:rsid w:val="000C369A"/>
    <w:pPr>
      <w:tabs>
        <w:tab w:val="center" w:pos="4320"/>
        <w:tab w:val="right" w:pos="8640"/>
      </w:tabs>
    </w:pPr>
  </w:style>
  <w:style w:type="character" w:styleId="FooterChar" w:customStyle="1">
    <w:name w:val="Footer Char"/>
    <w:basedOn w:val="DefaultParagraphFont"/>
    <w:link w:val="Footer"/>
    <w:uiPriority w:val="99"/>
    <w:rsid w:val="000C369A"/>
  </w:style>
  <w:style w:type="paragraph" w:styleId="BalloonText">
    <w:name w:val="Balloon Text"/>
    <w:basedOn w:val="Normal"/>
    <w:link w:val="BalloonTextChar"/>
    <w:uiPriority w:val="99"/>
    <w:semiHidden w:val="1"/>
    <w:unhideWhenUsed w:val="1"/>
    <w:rsid w:val="000C369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C369A"/>
    <w:rPr>
      <w:rFonts w:ascii="Lucida Grande" w:cs="Lucida Grande" w:hAnsi="Lucida Grande"/>
      <w:sz w:val="18"/>
      <w:szCs w:val="18"/>
    </w:rPr>
  </w:style>
  <w:style w:type="character" w:styleId="Hyperlink">
    <w:name w:val="Hyperlink"/>
    <w:basedOn w:val="DefaultParagraphFont"/>
    <w:uiPriority w:val="99"/>
    <w:unhideWhenUsed w:val="1"/>
    <w:rsid w:val="00AC4224"/>
    <w:rPr>
      <w:color w:val="0000ff" w:themeColor="hyperlink"/>
      <w:u w:val="single"/>
    </w:rPr>
  </w:style>
  <w:style w:type="paragraph" w:styleId="OmniPage3" w:customStyle="1">
    <w:name w:val="OmniPage #3"/>
    <w:basedOn w:val="Normal"/>
    <w:rsid w:val="002A4C51"/>
    <w:pPr>
      <w:overflowPunct w:val="0"/>
      <w:autoSpaceDE w:val="0"/>
      <w:autoSpaceDN w:val="0"/>
      <w:adjustRightInd w:val="0"/>
      <w:spacing w:line="276" w:lineRule="exact"/>
      <w:ind w:left="50" w:right="50"/>
      <w:textAlignment w:val="baseline"/>
    </w:pPr>
    <w:rPr>
      <w:rFonts w:ascii="Arial" w:cs="Times New Roman" w:eastAsia="Times New Roman" w:hAnsi="Arial"/>
      <w:noProof w:val="1"/>
      <w:sz w:val="20"/>
      <w:szCs w:val="20"/>
    </w:rPr>
  </w:style>
  <w:style w:type="paragraph" w:styleId="OmniPage4" w:customStyle="1">
    <w:name w:val="OmniPage #4"/>
    <w:basedOn w:val="Normal"/>
    <w:rsid w:val="002A4C51"/>
    <w:pPr>
      <w:tabs>
        <w:tab w:val="left" w:pos="822"/>
      </w:tabs>
      <w:overflowPunct w:val="0"/>
      <w:autoSpaceDE w:val="0"/>
      <w:autoSpaceDN w:val="0"/>
      <w:adjustRightInd w:val="0"/>
      <w:spacing w:line="293" w:lineRule="exact"/>
      <w:ind w:left="772" w:right="319" w:hanging="355"/>
      <w:textAlignment w:val="baseline"/>
    </w:pPr>
    <w:rPr>
      <w:rFonts w:ascii="Arial" w:cs="Times New Roman" w:eastAsia="Times New Roman" w:hAnsi="Arial"/>
      <w:noProof w:val="1"/>
      <w:sz w:val="20"/>
      <w:szCs w:val="20"/>
    </w:rPr>
  </w:style>
  <w:style w:type="paragraph" w:styleId="BodyText">
    <w:name w:val="Body Text"/>
    <w:basedOn w:val="Normal"/>
    <w:link w:val="BodyTextChar"/>
    <w:rsid w:val="002A4C51"/>
    <w:rPr>
      <w:rFonts w:ascii="Arial" w:cs="Arial" w:eastAsia="Times New Roman" w:hAnsi="Arial"/>
      <w:sz w:val="22"/>
    </w:rPr>
  </w:style>
  <w:style w:type="character" w:styleId="BodyTextChar" w:customStyle="1">
    <w:name w:val="Body Text Char"/>
    <w:basedOn w:val="DefaultParagraphFont"/>
    <w:link w:val="BodyText"/>
    <w:rsid w:val="002A4C51"/>
    <w:rPr>
      <w:rFonts w:ascii="Arial" w:cs="Arial" w:eastAsia="Times New Roman" w:hAnsi="Arial"/>
      <w:sz w:val="22"/>
    </w:rPr>
  </w:style>
  <w:style w:type="character" w:styleId="longtext" w:customStyle="1">
    <w:name w:val="long_text"/>
    <w:basedOn w:val="DefaultParagraphFont"/>
    <w:rsid w:val="009976E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jG4cWlIEaGEdFaiWI0d3QM+Kw==">AMUW2mVPfYT9vYJS4qnZB/kr7yeKOeliw2E9Js72j1CGjbbSC6lA7zFuNV1wTLUFH7VhXbSmo9W/tLSTiyrgzivqgOZS9R7/1RTj3ksYQkVoj4YOIt7RV4bhw7Iw5ic5yS1eTCMG9C+H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2018-08-02T20:27:00Z</dcterms:created>
  <dc:creator>Shawnee Mission School District</dc:creator>
</cp:coreProperties>
</file>